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1D48E7" w14:textId="77777777" w:rsidR="00AA6319" w:rsidRDefault="00AA6319" w:rsidP="00AA6319">
      <w:proofErr w:type="spellStart"/>
      <w:r>
        <w:t>portabil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182D568" w14:textId="77777777" w:rsidR="00AA6319" w:rsidRDefault="00AA6319" w:rsidP="00AA6319">
      <w:r>
        <w:t>COB LED de 20 W, 1600 lm</w:t>
      </w:r>
    </w:p>
    <w:p w14:paraId="3341CAA1" w14:textId="77777777" w:rsidR="00AA6319" w:rsidRDefault="00AA6319" w:rsidP="00AA6319">
      <w:proofErr w:type="spellStart"/>
      <w:r>
        <w:t>acumulator</w:t>
      </w:r>
      <w:proofErr w:type="spellEnd"/>
      <w:r>
        <w:t xml:space="preserve">: 2 x Li-ion 18650 / 7,4 V / 2200 </w:t>
      </w:r>
      <w:proofErr w:type="spellStart"/>
      <w:r>
        <w:t>mAh</w:t>
      </w:r>
      <w:proofErr w:type="spellEnd"/>
    </w:p>
    <w:p w14:paraId="7E073FC7" w14:textId="77777777" w:rsidR="00AA6319" w:rsidRDefault="00AA6319" w:rsidP="00AA6319">
      <w:proofErr w:type="spellStart"/>
      <w:r>
        <w:t>timp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4 h</w:t>
      </w:r>
    </w:p>
    <w:p w14:paraId="7726A575" w14:textId="77777777" w:rsidR="00AA6319" w:rsidRDefault="00AA6319" w:rsidP="00AA6319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: 3-4 h</w:t>
      </w:r>
    </w:p>
    <w:p w14:paraId="20A67690" w14:textId="77777777" w:rsidR="00AA6319" w:rsidRDefault="00AA6319" w:rsidP="00AA6319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>:</w:t>
      </w:r>
    </w:p>
    <w:p w14:paraId="2D1F2BEF" w14:textId="77777777" w:rsidR="00AA6319" w:rsidRDefault="00AA6319" w:rsidP="00AA6319">
      <w:r>
        <w:t>PRI: 230 V~ / 50 Hz</w:t>
      </w:r>
    </w:p>
    <w:p w14:paraId="1FE53D74" w14:textId="77777777" w:rsidR="00AA6319" w:rsidRDefault="00AA6319" w:rsidP="00AA6319">
      <w:r>
        <w:t>SEC: 8,4 V / 1000 mA</w:t>
      </w:r>
    </w:p>
    <w:p w14:paraId="38734583" w14:textId="77777777" w:rsidR="00AA6319" w:rsidRDefault="00AA6319" w:rsidP="00AA6319">
      <w:proofErr w:type="spellStart"/>
      <w:r>
        <w:t>adaptor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priza</w:t>
      </w:r>
      <w:proofErr w:type="spellEnd"/>
      <w:r>
        <w:t xml:space="preserve"> de </w:t>
      </w:r>
      <w:proofErr w:type="spellStart"/>
      <w:r>
        <w:t>brichetă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: </w:t>
      </w:r>
    </w:p>
    <w:p w14:paraId="393E792C" w14:textId="77777777" w:rsidR="00AA6319" w:rsidRDefault="00AA6319" w:rsidP="00AA6319">
      <w:r>
        <w:t>PRI: 12-24 V</w:t>
      </w:r>
    </w:p>
    <w:p w14:paraId="2CBB6ADF" w14:textId="77777777" w:rsidR="00AA6319" w:rsidRDefault="00AA6319" w:rsidP="00AA6319">
      <w:r>
        <w:t>SEC: 8,4 V / 600 mA</w:t>
      </w:r>
    </w:p>
    <w:p w14:paraId="2CFFB758" w14:textId="77777777" w:rsidR="00AA6319" w:rsidRDefault="00AA6319" w:rsidP="00AA6319">
      <w:proofErr w:type="spellStart"/>
      <w:r>
        <w:t>lungimea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: 90 cm</w:t>
      </w:r>
    </w:p>
    <w:p w14:paraId="692965A3" w14:textId="77777777" w:rsidR="00AA6319" w:rsidRDefault="00AA6319" w:rsidP="00AA6319">
      <w:proofErr w:type="spellStart"/>
      <w:r>
        <w:t>dimensiune</w:t>
      </w:r>
      <w:proofErr w:type="spellEnd"/>
      <w:r>
        <w:t>: 21 x 18 x 30 cm</w:t>
      </w:r>
    </w:p>
    <w:p w14:paraId="742D00AB" w14:textId="77777777" w:rsidR="00AA6319" w:rsidRDefault="00AA6319" w:rsidP="00AA6319">
      <w:proofErr w:type="spellStart"/>
      <w:r>
        <w:t>Sursa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schimba</w:t>
      </w:r>
      <w:proofErr w:type="spellEnd"/>
      <w:r>
        <w:t>.</w:t>
      </w:r>
    </w:p>
    <w:p w14:paraId="37634C3E" w14:textId="7D7F93E2" w:rsidR="00481B83" w:rsidRPr="00C34403" w:rsidRDefault="00AA6319" w:rsidP="00AA6319"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distinctivă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631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2023-01-31T07:45:00Z</dcterms:modified>
</cp:coreProperties>
</file>